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D56" w:rsidRPr="0052713D" w:rsidRDefault="00733FCC" w:rsidP="00943846">
      <w:pPr>
        <w:jc w:val="center"/>
        <w:rPr>
          <w:rFonts w:ascii="宋体" w:eastAsia="宋体" w:hAnsi="宋体"/>
          <w:b/>
          <w:sz w:val="28"/>
          <w:szCs w:val="28"/>
        </w:rPr>
      </w:pPr>
      <w:r w:rsidRPr="0052713D">
        <w:rPr>
          <w:rFonts w:ascii="宋体" w:eastAsia="宋体" w:hAnsi="宋体" w:hint="eastAsia"/>
          <w:b/>
          <w:sz w:val="28"/>
          <w:szCs w:val="28"/>
        </w:rPr>
        <w:t>关于开展“2018年河东区教育技术应用优秀论文评比活动”的通知</w:t>
      </w:r>
    </w:p>
    <w:p w:rsidR="00733FCC" w:rsidRPr="0052713D" w:rsidRDefault="00733FCC">
      <w:pPr>
        <w:rPr>
          <w:rFonts w:ascii="仿宋" w:eastAsia="仿宋" w:hAnsi="仿宋"/>
          <w:sz w:val="28"/>
          <w:szCs w:val="28"/>
        </w:rPr>
      </w:pPr>
      <w:r w:rsidRPr="0052713D">
        <w:rPr>
          <w:rFonts w:ascii="仿宋" w:eastAsia="仿宋" w:hAnsi="仿宋" w:hint="eastAsia"/>
          <w:sz w:val="28"/>
          <w:szCs w:val="28"/>
        </w:rPr>
        <w:t>各单位：</w:t>
      </w:r>
    </w:p>
    <w:p w:rsidR="00733FCC" w:rsidRPr="0052713D" w:rsidRDefault="00733FCC" w:rsidP="0052713D">
      <w:pPr>
        <w:ind w:firstLine="420"/>
        <w:rPr>
          <w:rFonts w:ascii="仿宋" w:eastAsia="仿宋" w:hAnsi="仿宋"/>
          <w:sz w:val="28"/>
          <w:szCs w:val="28"/>
        </w:rPr>
      </w:pPr>
      <w:r w:rsidRPr="0052713D">
        <w:rPr>
          <w:rFonts w:ascii="仿宋" w:eastAsia="仿宋" w:hAnsi="仿宋" w:hint="eastAsia"/>
          <w:sz w:val="28"/>
          <w:szCs w:val="28"/>
        </w:rPr>
        <w:t>为了全面贯彻落实党的十九大精神，在教育信息化</w:t>
      </w:r>
      <w:r w:rsidRPr="0052713D">
        <w:rPr>
          <w:rFonts w:ascii="仿宋" w:eastAsia="仿宋" w:hAnsi="仿宋"/>
          <w:sz w:val="28"/>
          <w:szCs w:val="28"/>
        </w:rPr>
        <w:t>2.0时代，实施好教育信息化“奋进之笔”，落实立德树人根本任务，提高教师信息素养，</w:t>
      </w:r>
      <w:r w:rsidRPr="0052713D">
        <w:rPr>
          <w:rFonts w:ascii="仿宋" w:eastAsia="仿宋" w:hAnsi="仿宋" w:hint="eastAsia"/>
          <w:sz w:val="28"/>
          <w:szCs w:val="28"/>
        </w:rPr>
        <w:t>努力加快形成“一二四四”教育新格局，推动我区教育信息化向深度融合应用与创新发展转变</w:t>
      </w:r>
      <w:r w:rsidR="0052713D" w:rsidRPr="0052713D">
        <w:rPr>
          <w:rFonts w:ascii="仿宋" w:eastAsia="仿宋" w:hAnsi="仿宋" w:hint="eastAsia"/>
          <w:sz w:val="28"/>
          <w:szCs w:val="28"/>
        </w:rPr>
        <w:t>，</w:t>
      </w:r>
      <w:r w:rsidRPr="0052713D">
        <w:rPr>
          <w:rFonts w:ascii="仿宋" w:eastAsia="仿宋" w:hAnsi="仿宋" w:hint="eastAsia"/>
          <w:sz w:val="28"/>
          <w:szCs w:val="28"/>
        </w:rPr>
        <w:t>教育中心决定于2018年4月开展“河东区教育技术应用优秀论文评比活动”</w:t>
      </w:r>
      <w:r w:rsidR="0052713D" w:rsidRPr="0052713D">
        <w:rPr>
          <w:rFonts w:ascii="仿宋" w:eastAsia="仿宋" w:hAnsi="仿宋" w:hint="eastAsia"/>
          <w:sz w:val="28"/>
          <w:szCs w:val="28"/>
        </w:rPr>
        <w:t>。现将活动安排通知如下：</w:t>
      </w:r>
    </w:p>
    <w:p w:rsidR="0052713D" w:rsidRDefault="0052713D" w:rsidP="0052713D">
      <w:pPr>
        <w:ind w:firstLine="420"/>
        <w:rPr>
          <w:rFonts w:ascii="仿宋" w:eastAsia="仿宋" w:hAnsi="仿宋"/>
          <w:sz w:val="28"/>
          <w:szCs w:val="28"/>
        </w:rPr>
      </w:pPr>
      <w:r w:rsidRPr="0052713D">
        <w:rPr>
          <w:rFonts w:ascii="仿宋" w:eastAsia="仿宋" w:hAnsi="仿宋" w:hint="eastAsia"/>
          <w:sz w:val="28"/>
          <w:szCs w:val="28"/>
        </w:rPr>
        <w:t>一、参与范围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52713D" w:rsidRDefault="0052713D" w:rsidP="0052713D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区内所辖各中小学、幼儿园教师及教育信息化相关工作者。</w:t>
      </w:r>
    </w:p>
    <w:p w:rsidR="0052713D" w:rsidRDefault="0052713D" w:rsidP="0052713D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二、时间安排：</w:t>
      </w:r>
    </w:p>
    <w:p w:rsidR="0052713D" w:rsidRDefault="0052713D" w:rsidP="0052713D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论文提交时间为：4月</w:t>
      </w:r>
      <w:r w:rsidR="00DF3253"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日-1</w:t>
      </w:r>
      <w:r w:rsidR="00DF3253"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日。</w:t>
      </w:r>
    </w:p>
    <w:p w:rsidR="0052713D" w:rsidRDefault="0052713D" w:rsidP="0052713D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三、具体要求：</w:t>
      </w:r>
    </w:p>
    <w:p w:rsidR="0052713D" w:rsidRDefault="0052713D" w:rsidP="0052713D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1.选题范围：</w:t>
      </w:r>
    </w:p>
    <w:p w:rsidR="0052713D" w:rsidRPr="00ED3028" w:rsidRDefault="0052713D" w:rsidP="0052713D">
      <w:pPr>
        <w:ind w:firstLine="420"/>
        <w:rPr>
          <w:rFonts w:ascii="仿宋" w:eastAsia="仿宋" w:hAnsi="仿宋"/>
          <w:sz w:val="28"/>
          <w:szCs w:val="28"/>
        </w:rPr>
      </w:pPr>
      <w:r w:rsidRPr="00ED3028">
        <w:rPr>
          <w:rFonts w:ascii="仿宋" w:eastAsia="仿宋" w:hAnsi="仿宋" w:hint="eastAsia"/>
          <w:sz w:val="28"/>
          <w:szCs w:val="28"/>
        </w:rPr>
        <w:t xml:space="preserve">⑴ </w:t>
      </w:r>
      <w:r w:rsidR="00ED3028" w:rsidRPr="00ED3028">
        <w:rPr>
          <w:rFonts w:ascii="仿宋" w:eastAsia="仿宋" w:hAnsi="仿宋" w:hint="eastAsia"/>
          <w:sz w:val="28"/>
          <w:szCs w:val="28"/>
        </w:rPr>
        <w:t>交互式电子白板的应用研究</w:t>
      </w:r>
      <w:r w:rsidR="00ED3028">
        <w:rPr>
          <w:rFonts w:ascii="仿宋" w:eastAsia="仿宋" w:hAnsi="仿宋" w:hint="eastAsia"/>
          <w:sz w:val="28"/>
          <w:szCs w:val="28"/>
        </w:rPr>
        <w:t>；</w:t>
      </w:r>
    </w:p>
    <w:p w:rsidR="0052713D" w:rsidRPr="00ED3028" w:rsidRDefault="0052713D" w:rsidP="0052713D">
      <w:pPr>
        <w:ind w:firstLine="420"/>
        <w:rPr>
          <w:rFonts w:ascii="仿宋" w:eastAsia="仿宋" w:hAnsi="仿宋"/>
          <w:sz w:val="28"/>
          <w:szCs w:val="28"/>
        </w:rPr>
      </w:pPr>
      <w:r w:rsidRPr="00ED3028">
        <w:rPr>
          <w:rFonts w:ascii="仿宋" w:eastAsia="仿宋" w:hAnsi="仿宋" w:hint="eastAsia"/>
          <w:sz w:val="28"/>
          <w:szCs w:val="28"/>
        </w:rPr>
        <w:t>⑵</w:t>
      </w:r>
      <w:r w:rsidR="00ED3028">
        <w:rPr>
          <w:rFonts w:ascii="仿宋" w:eastAsia="仿宋" w:hAnsi="仿宋" w:hint="eastAsia"/>
          <w:sz w:val="28"/>
          <w:szCs w:val="28"/>
        </w:rPr>
        <w:t xml:space="preserve"> </w:t>
      </w:r>
      <w:r w:rsidR="00ED3028" w:rsidRPr="00ED3028">
        <w:rPr>
          <w:rFonts w:ascii="仿宋" w:eastAsia="仿宋" w:hAnsi="仿宋" w:hint="eastAsia"/>
          <w:sz w:val="28"/>
          <w:szCs w:val="28"/>
        </w:rPr>
        <w:t>基于信息技术的新型教与学模式研究</w:t>
      </w:r>
      <w:r w:rsidR="00ED3028">
        <w:rPr>
          <w:rFonts w:ascii="仿宋" w:eastAsia="仿宋" w:hAnsi="仿宋" w:hint="eastAsia"/>
          <w:sz w:val="28"/>
          <w:szCs w:val="28"/>
        </w:rPr>
        <w:t>；</w:t>
      </w:r>
      <w:r w:rsidR="00ED3028" w:rsidRPr="00ED3028">
        <w:rPr>
          <w:rFonts w:ascii="仿宋" w:eastAsia="仿宋" w:hAnsi="仿宋"/>
          <w:sz w:val="28"/>
          <w:szCs w:val="28"/>
        </w:rPr>
        <w:t xml:space="preserve"> </w:t>
      </w:r>
    </w:p>
    <w:p w:rsidR="0052713D" w:rsidRPr="00ED3028" w:rsidRDefault="0052713D" w:rsidP="0052713D">
      <w:pPr>
        <w:ind w:firstLine="420"/>
        <w:rPr>
          <w:rFonts w:ascii="仿宋" w:eastAsia="仿宋" w:hAnsi="仿宋"/>
          <w:sz w:val="28"/>
          <w:szCs w:val="28"/>
        </w:rPr>
      </w:pPr>
      <w:r w:rsidRPr="00ED3028">
        <w:rPr>
          <w:rFonts w:ascii="仿宋" w:eastAsia="仿宋" w:hAnsi="仿宋" w:hint="eastAsia"/>
          <w:sz w:val="28"/>
          <w:szCs w:val="28"/>
        </w:rPr>
        <w:t>⑶</w:t>
      </w:r>
      <w:r w:rsidR="00ED3028">
        <w:rPr>
          <w:rFonts w:ascii="仿宋" w:eastAsia="仿宋" w:hAnsi="仿宋" w:hint="eastAsia"/>
          <w:sz w:val="28"/>
          <w:szCs w:val="28"/>
        </w:rPr>
        <w:t xml:space="preserve"> </w:t>
      </w:r>
      <w:r w:rsidR="00ED3028" w:rsidRPr="00ED3028">
        <w:rPr>
          <w:rFonts w:ascii="仿宋" w:eastAsia="仿宋" w:hAnsi="仿宋" w:hint="eastAsia"/>
          <w:sz w:val="28"/>
          <w:szCs w:val="28"/>
        </w:rPr>
        <w:t>网络教育新型发展形态、变革路径及趋势研究，尤其是网络学习空间、“互联网</w:t>
      </w:r>
      <w:r w:rsidR="00ED3028" w:rsidRPr="00ED3028">
        <w:rPr>
          <w:rFonts w:ascii="仿宋" w:eastAsia="仿宋" w:hAnsi="仿宋"/>
          <w:sz w:val="28"/>
          <w:szCs w:val="28"/>
        </w:rPr>
        <w:t>+”、网络教研的创新应用；</w:t>
      </w:r>
    </w:p>
    <w:p w:rsidR="0052713D" w:rsidRPr="00ED3028" w:rsidRDefault="0052713D" w:rsidP="0052713D">
      <w:pPr>
        <w:ind w:firstLine="420"/>
        <w:rPr>
          <w:rFonts w:ascii="仿宋" w:eastAsia="仿宋" w:hAnsi="仿宋"/>
          <w:sz w:val="28"/>
          <w:szCs w:val="28"/>
        </w:rPr>
      </w:pPr>
      <w:r w:rsidRPr="00ED3028">
        <w:rPr>
          <w:rFonts w:ascii="仿宋" w:eastAsia="仿宋" w:hAnsi="仿宋" w:hint="eastAsia"/>
          <w:sz w:val="28"/>
          <w:szCs w:val="28"/>
        </w:rPr>
        <w:t>⑷</w:t>
      </w:r>
      <w:r w:rsidR="00ED3028">
        <w:rPr>
          <w:rFonts w:ascii="仿宋" w:eastAsia="仿宋" w:hAnsi="仿宋" w:hint="eastAsia"/>
          <w:sz w:val="28"/>
          <w:szCs w:val="28"/>
        </w:rPr>
        <w:t xml:space="preserve"> </w:t>
      </w:r>
      <w:r w:rsidR="00ED3028" w:rsidRPr="00ED3028">
        <w:rPr>
          <w:rFonts w:ascii="仿宋" w:eastAsia="仿宋" w:hAnsi="仿宋" w:hint="eastAsia"/>
          <w:sz w:val="28"/>
          <w:szCs w:val="28"/>
        </w:rPr>
        <w:t>培养提升教师和学生信息素养的研究；</w:t>
      </w:r>
    </w:p>
    <w:p w:rsidR="0052713D" w:rsidRPr="00ED3028" w:rsidRDefault="0052713D" w:rsidP="0052713D">
      <w:pPr>
        <w:ind w:firstLine="420"/>
        <w:rPr>
          <w:rFonts w:ascii="仿宋" w:eastAsia="仿宋" w:hAnsi="仿宋"/>
          <w:sz w:val="28"/>
          <w:szCs w:val="28"/>
        </w:rPr>
      </w:pPr>
      <w:r w:rsidRPr="00ED3028">
        <w:rPr>
          <w:rFonts w:ascii="仿宋" w:eastAsia="仿宋" w:hAnsi="仿宋" w:hint="eastAsia"/>
          <w:sz w:val="28"/>
          <w:szCs w:val="28"/>
        </w:rPr>
        <w:t>⑸</w:t>
      </w:r>
      <w:r w:rsidR="00ED3028">
        <w:rPr>
          <w:rFonts w:ascii="仿宋" w:eastAsia="仿宋" w:hAnsi="仿宋" w:hint="eastAsia"/>
          <w:sz w:val="28"/>
          <w:szCs w:val="28"/>
        </w:rPr>
        <w:t xml:space="preserve"> </w:t>
      </w:r>
      <w:r w:rsidR="00ED3028" w:rsidRPr="00ED3028">
        <w:rPr>
          <w:rFonts w:ascii="仿宋" w:eastAsia="仿宋" w:hAnsi="仿宋" w:hint="eastAsia"/>
          <w:sz w:val="28"/>
          <w:szCs w:val="28"/>
        </w:rPr>
        <w:t>以教育信息化提升教育决策科学化，促进教育治理体系与治理能力现代化的研究；</w:t>
      </w:r>
    </w:p>
    <w:p w:rsidR="0052713D" w:rsidRPr="00ED3028" w:rsidRDefault="0052713D" w:rsidP="0052713D">
      <w:pPr>
        <w:ind w:firstLine="420"/>
        <w:rPr>
          <w:rFonts w:ascii="仿宋" w:eastAsia="仿宋" w:hAnsi="仿宋"/>
          <w:sz w:val="28"/>
          <w:szCs w:val="28"/>
        </w:rPr>
      </w:pPr>
      <w:r w:rsidRPr="00ED3028">
        <w:rPr>
          <w:rFonts w:ascii="仿宋" w:eastAsia="仿宋" w:hAnsi="仿宋" w:hint="eastAsia"/>
          <w:sz w:val="28"/>
          <w:szCs w:val="28"/>
        </w:rPr>
        <w:t>⑹</w:t>
      </w:r>
      <w:r w:rsidR="00ED3028">
        <w:rPr>
          <w:rFonts w:ascii="仿宋" w:eastAsia="仿宋" w:hAnsi="仿宋" w:hint="eastAsia"/>
          <w:sz w:val="28"/>
          <w:szCs w:val="28"/>
        </w:rPr>
        <w:t xml:space="preserve"> </w:t>
      </w:r>
      <w:r w:rsidR="00ED3028" w:rsidRPr="00ED3028">
        <w:rPr>
          <w:rFonts w:ascii="仿宋" w:eastAsia="仿宋" w:hAnsi="仿宋" w:hint="eastAsia"/>
          <w:sz w:val="28"/>
          <w:szCs w:val="28"/>
        </w:rPr>
        <w:t>不限于以上内容，其他与教育信息技术推进教育教学改革和教</w:t>
      </w:r>
      <w:r w:rsidR="00ED3028" w:rsidRPr="00ED3028">
        <w:rPr>
          <w:rFonts w:ascii="仿宋" w:eastAsia="仿宋" w:hAnsi="仿宋" w:hint="eastAsia"/>
          <w:sz w:val="28"/>
          <w:szCs w:val="28"/>
        </w:rPr>
        <w:lastRenderedPageBreak/>
        <w:t>学创新有关的内容以及相关研究成果</w:t>
      </w:r>
    </w:p>
    <w:p w:rsidR="0052713D" w:rsidRDefault="0052713D" w:rsidP="0052713D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2.征文要求：</w:t>
      </w:r>
    </w:p>
    <w:p w:rsidR="00ED3028" w:rsidRDefault="00ED3028" w:rsidP="0052713D">
      <w:pPr>
        <w:ind w:firstLine="420"/>
        <w:rPr>
          <w:rFonts w:ascii="仿宋" w:eastAsia="仿宋" w:hAnsi="仿宋"/>
          <w:sz w:val="28"/>
          <w:szCs w:val="28"/>
        </w:rPr>
      </w:pPr>
      <w:r w:rsidRPr="00ED3028">
        <w:rPr>
          <w:rFonts w:ascii="仿宋" w:eastAsia="仿宋" w:hAnsi="仿宋" w:hint="eastAsia"/>
          <w:sz w:val="28"/>
          <w:szCs w:val="28"/>
        </w:rPr>
        <w:t>文章要有明确的观点和具体的内容，能突出重点，围绕一个中心展开论述，能反映学术和实践创新。文章应包含题目、摘要（</w:t>
      </w:r>
      <w:r w:rsidRPr="00ED3028">
        <w:rPr>
          <w:rFonts w:ascii="仿宋" w:eastAsia="仿宋" w:hAnsi="仿宋"/>
          <w:sz w:val="28"/>
          <w:szCs w:val="28"/>
        </w:rPr>
        <w:t>200字以上）、关键词（3-5个）、正文、参考文献、文中引等</w:t>
      </w:r>
      <w:r w:rsidR="00453CE1">
        <w:rPr>
          <w:rFonts w:ascii="仿宋" w:eastAsia="仿宋" w:hAnsi="仿宋" w:hint="eastAsia"/>
          <w:sz w:val="28"/>
          <w:szCs w:val="28"/>
        </w:rPr>
        <w:t>，其中正文部分不少于2000字</w:t>
      </w:r>
      <w:r w:rsidRPr="00ED3028">
        <w:rPr>
          <w:rFonts w:ascii="仿宋" w:eastAsia="仿宋" w:hAnsi="仿宋"/>
          <w:sz w:val="28"/>
          <w:szCs w:val="28"/>
        </w:rPr>
        <w:t>。</w:t>
      </w:r>
    </w:p>
    <w:p w:rsidR="0052713D" w:rsidRDefault="0052713D" w:rsidP="0052713D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3.投稿方式：</w:t>
      </w:r>
    </w:p>
    <w:p w:rsidR="00ED3028" w:rsidRDefault="00ED3028" w:rsidP="0052713D">
      <w:pPr>
        <w:ind w:firstLine="420"/>
        <w:rPr>
          <w:rFonts w:ascii="仿宋" w:eastAsia="仿宋" w:hAnsi="仿宋"/>
          <w:sz w:val="28"/>
          <w:szCs w:val="28"/>
        </w:rPr>
      </w:pPr>
      <w:r w:rsidRPr="00ED3028">
        <w:rPr>
          <w:rFonts w:ascii="仿宋" w:eastAsia="仿宋" w:hAnsi="仿宋" w:hint="eastAsia"/>
          <w:sz w:val="28"/>
          <w:szCs w:val="28"/>
        </w:rPr>
        <w:t>本次论文活动采用在线投稿方式，参与活动教师直接将论文提交到</w:t>
      </w:r>
      <w:r>
        <w:rPr>
          <w:rFonts w:ascii="仿宋" w:eastAsia="仿宋" w:hAnsi="仿宋" w:hint="eastAsia"/>
          <w:sz w:val="28"/>
          <w:szCs w:val="28"/>
        </w:rPr>
        <w:t>天津市基础教育网络教研平台中“活动栏目”下的“2018年河东区教育技术应用优秀论文评比活动”中。</w:t>
      </w:r>
    </w:p>
    <w:p w:rsidR="0052713D" w:rsidRDefault="0052713D" w:rsidP="0052713D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4.作品资格审定：</w:t>
      </w:r>
    </w:p>
    <w:p w:rsidR="00ED3028" w:rsidRPr="00ED3028" w:rsidRDefault="00ED3028" w:rsidP="00ED3028">
      <w:pPr>
        <w:ind w:firstLine="420"/>
        <w:rPr>
          <w:rFonts w:ascii="仿宋" w:eastAsia="仿宋" w:hAnsi="仿宋"/>
          <w:sz w:val="28"/>
          <w:szCs w:val="28"/>
        </w:rPr>
      </w:pPr>
      <w:r w:rsidRPr="00ED3028">
        <w:rPr>
          <w:rFonts w:ascii="仿宋" w:eastAsia="仿宋" w:hAnsi="仿宋" w:hint="eastAsia"/>
          <w:sz w:val="28"/>
          <w:szCs w:val="28"/>
        </w:rPr>
        <w:t xml:space="preserve">⑴ </w:t>
      </w:r>
      <w:r w:rsidRPr="00CA504A">
        <w:rPr>
          <w:rFonts w:ascii="仿宋" w:eastAsia="仿宋" w:hAnsi="仿宋" w:hint="eastAsia"/>
          <w:bCs/>
          <w:sz w:val="28"/>
          <w:szCs w:val="28"/>
        </w:rPr>
        <w:t>有明显政治原则性错误和科学常识性错误的作品，取消参选资格。</w:t>
      </w:r>
    </w:p>
    <w:p w:rsidR="00ED3028" w:rsidRPr="00ED3028" w:rsidRDefault="00ED3028" w:rsidP="00ED3028">
      <w:pPr>
        <w:ind w:firstLine="420"/>
        <w:rPr>
          <w:rFonts w:ascii="仿宋" w:eastAsia="仿宋" w:hAnsi="仿宋"/>
          <w:sz w:val="28"/>
          <w:szCs w:val="28"/>
        </w:rPr>
      </w:pPr>
      <w:r w:rsidRPr="00ED3028">
        <w:rPr>
          <w:rFonts w:ascii="仿宋" w:eastAsia="仿宋" w:hAnsi="仿宋" w:hint="eastAsia"/>
          <w:sz w:val="28"/>
          <w:szCs w:val="28"/>
        </w:rPr>
        <w:t>⑵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CA504A">
        <w:rPr>
          <w:rFonts w:ascii="仿宋" w:eastAsia="仿宋" w:hAnsi="仿宋" w:hint="eastAsia"/>
          <w:sz w:val="28"/>
          <w:szCs w:val="28"/>
        </w:rPr>
        <w:t>严禁剽窃或抄袭行为，一经发现，直接取消该作品参</w:t>
      </w:r>
      <w:r w:rsidR="00CA504A" w:rsidRPr="00CA504A">
        <w:rPr>
          <w:rFonts w:ascii="仿宋" w:eastAsia="仿宋" w:hAnsi="仿宋" w:hint="eastAsia"/>
          <w:sz w:val="28"/>
          <w:szCs w:val="28"/>
        </w:rPr>
        <w:t>选资格，并将有关情况通报批评。作者需保证稿件及各种说明、引言等无任何法律纠纷，剽窃或抄袭产生的法律纠纷由作者本人负责。</w:t>
      </w:r>
    </w:p>
    <w:p w:rsidR="00ED3028" w:rsidRPr="00ED3028" w:rsidRDefault="00ED3028" w:rsidP="00ED3028">
      <w:pPr>
        <w:ind w:firstLine="420"/>
        <w:rPr>
          <w:rFonts w:ascii="仿宋" w:eastAsia="仿宋" w:hAnsi="仿宋"/>
          <w:sz w:val="28"/>
          <w:szCs w:val="28"/>
        </w:rPr>
      </w:pPr>
      <w:r w:rsidRPr="00ED3028">
        <w:rPr>
          <w:rFonts w:ascii="仿宋" w:eastAsia="仿宋" w:hAnsi="仿宋" w:hint="eastAsia"/>
          <w:sz w:val="28"/>
          <w:szCs w:val="28"/>
        </w:rPr>
        <w:t>⑶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CA504A" w:rsidRPr="00CA504A">
        <w:rPr>
          <w:rFonts w:ascii="仿宋" w:eastAsia="仿宋" w:hAnsi="仿宋" w:hint="eastAsia"/>
          <w:sz w:val="28"/>
          <w:szCs w:val="28"/>
        </w:rPr>
        <w:t>作者所投稿件必须是从未在任何报刊、杂志等媒体发表的原创稿件。</w:t>
      </w:r>
    </w:p>
    <w:p w:rsidR="00ED3028" w:rsidRDefault="00ED3028" w:rsidP="00ED3028">
      <w:pPr>
        <w:ind w:firstLine="420"/>
        <w:rPr>
          <w:rFonts w:ascii="仿宋" w:eastAsia="仿宋" w:hAnsi="仿宋"/>
          <w:sz w:val="28"/>
          <w:szCs w:val="28"/>
        </w:rPr>
      </w:pPr>
      <w:r w:rsidRPr="00ED3028">
        <w:rPr>
          <w:rFonts w:ascii="仿宋" w:eastAsia="仿宋" w:hAnsi="仿宋" w:hint="eastAsia"/>
          <w:sz w:val="28"/>
          <w:szCs w:val="28"/>
        </w:rPr>
        <w:t>⑷</w:t>
      </w:r>
      <w:r w:rsidR="00CA504A">
        <w:rPr>
          <w:rFonts w:ascii="仿宋" w:eastAsia="仿宋" w:hAnsi="仿宋" w:hint="eastAsia"/>
          <w:sz w:val="28"/>
          <w:szCs w:val="28"/>
        </w:rPr>
        <w:t xml:space="preserve"> 作品必须包括</w:t>
      </w:r>
      <w:r w:rsidR="00453CE1">
        <w:rPr>
          <w:rFonts w:ascii="仿宋" w:eastAsia="仿宋" w:hAnsi="仿宋" w:hint="eastAsia"/>
          <w:sz w:val="28"/>
          <w:szCs w:val="28"/>
        </w:rPr>
        <w:t>：作品（</w:t>
      </w:r>
      <w:r w:rsidR="00CA504A">
        <w:rPr>
          <w:rFonts w:ascii="仿宋" w:eastAsia="仿宋" w:hAnsi="仿宋" w:hint="eastAsia"/>
          <w:sz w:val="28"/>
          <w:szCs w:val="28"/>
        </w:rPr>
        <w:t>参选论文的WORD文档</w:t>
      </w:r>
      <w:r w:rsidR="00453CE1">
        <w:rPr>
          <w:rFonts w:ascii="仿宋" w:eastAsia="仿宋" w:hAnsi="仿宋" w:hint="eastAsia"/>
          <w:sz w:val="28"/>
          <w:szCs w:val="28"/>
        </w:rPr>
        <w:t>）、附件（</w:t>
      </w:r>
      <w:r w:rsidR="00CA504A">
        <w:rPr>
          <w:rFonts w:ascii="仿宋" w:eastAsia="仿宋" w:hAnsi="仿宋" w:hint="eastAsia"/>
          <w:sz w:val="28"/>
          <w:szCs w:val="28"/>
        </w:rPr>
        <w:t>加盖公章的参赛报名表照片/扫描件</w:t>
      </w:r>
      <w:r w:rsidR="00453CE1">
        <w:rPr>
          <w:rFonts w:ascii="仿宋" w:eastAsia="仿宋" w:hAnsi="仿宋" w:hint="eastAsia"/>
          <w:sz w:val="28"/>
          <w:szCs w:val="28"/>
        </w:rPr>
        <w:t>）</w:t>
      </w:r>
      <w:r w:rsidR="00CA504A">
        <w:rPr>
          <w:rFonts w:ascii="仿宋" w:eastAsia="仿宋" w:hAnsi="仿宋" w:hint="eastAsia"/>
          <w:sz w:val="28"/>
          <w:szCs w:val="28"/>
        </w:rPr>
        <w:t>，两者缺一是为参选无效。</w:t>
      </w:r>
    </w:p>
    <w:p w:rsidR="00453CE1" w:rsidRDefault="00943846" w:rsidP="00ED3028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 w:rsidR="00453CE1">
        <w:rPr>
          <w:rFonts w:ascii="仿宋" w:eastAsia="仿宋" w:hAnsi="仿宋" w:hint="eastAsia"/>
          <w:sz w:val="28"/>
          <w:szCs w:val="28"/>
        </w:rPr>
        <w:t>报送安排</w:t>
      </w:r>
      <w:r>
        <w:rPr>
          <w:rFonts w:ascii="仿宋" w:eastAsia="仿宋" w:hAnsi="仿宋" w:hint="eastAsia"/>
          <w:sz w:val="28"/>
          <w:szCs w:val="28"/>
        </w:rPr>
        <w:t>：</w:t>
      </w:r>
      <w:bookmarkStart w:id="0" w:name="_GoBack"/>
      <w:bookmarkEnd w:id="0"/>
    </w:p>
    <w:p w:rsidR="00453CE1" w:rsidRDefault="00453CE1" w:rsidP="00DF3253">
      <w:pPr>
        <w:ind w:firstLine="420"/>
        <w:rPr>
          <w:rFonts w:ascii="仿宋" w:eastAsia="仿宋" w:hAnsi="仿宋"/>
          <w:sz w:val="28"/>
          <w:szCs w:val="28"/>
        </w:rPr>
      </w:pPr>
      <w:r w:rsidRPr="00ED3028">
        <w:rPr>
          <w:rFonts w:ascii="仿宋" w:eastAsia="仿宋" w:hAnsi="仿宋" w:hint="eastAsia"/>
          <w:sz w:val="28"/>
          <w:szCs w:val="28"/>
        </w:rPr>
        <w:t>⑴</w:t>
      </w:r>
      <w:r>
        <w:rPr>
          <w:rFonts w:ascii="仿宋" w:eastAsia="仿宋" w:hAnsi="仿宋" w:hint="eastAsia"/>
          <w:sz w:val="28"/>
          <w:szCs w:val="28"/>
        </w:rPr>
        <w:t xml:space="preserve"> 参赛作品、</w:t>
      </w:r>
      <w:r w:rsidR="00371FAA">
        <w:rPr>
          <w:rFonts w:ascii="仿宋" w:eastAsia="仿宋" w:hAnsi="仿宋" w:hint="eastAsia"/>
          <w:sz w:val="28"/>
          <w:szCs w:val="28"/>
        </w:rPr>
        <w:t>附件（</w:t>
      </w:r>
      <w:r>
        <w:rPr>
          <w:rFonts w:ascii="仿宋" w:eastAsia="仿宋" w:hAnsi="仿宋" w:hint="eastAsia"/>
          <w:sz w:val="28"/>
          <w:szCs w:val="28"/>
        </w:rPr>
        <w:t>盖章的报名表照片/扫描</w:t>
      </w:r>
      <w:r w:rsidR="00371FAA">
        <w:rPr>
          <w:rFonts w:ascii="仿宋" w:eastAsia="仿宋" w:hAnsi="仿宋" w:hint="eastAsia"/>
          <w:sz w:val="28"/>
          <w:szCs w:val="28"/>
        </w:rPr>
        <w:t>件）</w:t>
      </w:r>
      <w:r>
        <w:rPr>
          <w:rFonts w:ascii="仿宋" w:eastAsia="仿宋" w:hAnsi="仿宋" w:hint="eastAsia"/>
          <w:sz w:val="28"/>
          <w:szCs w:val="28"/>
        </w:rPr>
        <w:t>由参赛教师个</w:t>
      </w:r>
      <w:r>
        <w:rPr>
          <w:rFonts w:ascii="仿宋" w:eastAsia="仿宋" w:hAnsi="仿宋" w:hint="eastAsia"/>
          <w:sz w:val="28"/>
          <w:szCs w:val="28"/>
        </w:rPr>
        <w:lastRenderedPageBreak/>
        <w:t>人登录天津是基础教育网络教研平台http://</w:t>
      </w:r>
      <w:r w:rsidRPr="00453CE1">
        <w:t xml:space="preserve"> </w:t>
      </w:r>
      <w:r w:rsidRPr="00453CE1">
        <w:rPr>
          <w:rFonts w:ascii="仿宋" w:eastAsia="仿宋" w:hAnsi="仿宋"/>
          <w:sz w:val="28"/>
          <w:szCs w:val="28"/>
        </w:rPr>
        <w:t>jypt.tjjy.com.cn</w:t>
      </w:r>
      <w:r>
        <w:rPr>
          <w:rFonts w:ascii="仿宋" w:eastAsia="仿宋" w:hAnsi="仿宋" w:hint="eastAsia"/>
          <w:sz w:val="28"/>
          <w:szCs w:val="28"/>
        </w:rPr>
        <w:t>，“活动”栏目中</w:t>
      </w:r>
      <w:r w:rsidR="00371FAA">
        <w:rPr>
          <w:rFonts w:ascii="仿宋" w:eastAsia="仿宋" w:hAnsi="仿宋" w:hint="eastAsia"/>
          <w:sz w:val="28"/>
          <w:szCs w:val="28"/>
        </w:rPr>
        <w:t>“河东区”——“2018年河东区教育技术应用优秀论文评比活动”报名参加，上传作品及附件</w:t>
      </w:r>
      <w:r w:rsidR="00DF3253">
        <w:rPr>
          <w:rFonts w:ascii="仿宋" w:eastAsia="仿宋" w:hAnsi="仿宋" w:hint="eastAsia"/>
          <w:sz w:val="28"/>
          <w:szCs w:val="28"/>
        </w:rPr>
        <w:t>。</w:t>
      </w:r>
    </w:p>
    <w:p w:rsidR="00943846" w:rsidRDefault="00371FAA" w:rsidP="00ED3028">
      <w:pPr>
        <w:ind w:firstLine="420"/>
        <w:rPr>
          <w:rFonts w:ascii="仿宋" w:eastAsia="仿宋" w:hAnsi="仿宋"/>
          <w:sz w:val="28"/>
          <w:szCs w:val="28"/>
        </w:rPr>
      </w:pPr>
      <w:r w:rsidRPr="00ED3028">
        <w:rPr>
          <w:rFonts w:ascii="仿宋" w:eastAsia="仿宋" w:hAnsi="仿宋" w:hint="eastAsia"/>
          <w:sz w:val="28"/>
          <w:szCs w:val="28"/>
        </w:rPr>
        <w:t>⑵</w:t>
      </w:r>
      <w:r>
        <w:rPr>
          <w:rFonts w:ascii="仿宋" w:eastAsia="仿宋" w:hAnsi="仿宋" w:hint="eastAsia"/>
          <w:sz w:val="28"/>
          <w:szCs w:val="28"/>
        </w:rPr>
        <w:t xml:space="preserve"> 各单位于4月</w:t>
      </w:r>
      <w:r w:rsidR="00DF3253">
        <w:rPr>
          <w:rFonts w:ascii="仿宋" w:eastAsia="仿宋" w:hAnsi="仿宋" w:hint="eastAsia"/>
          <w:sz w:val="28"/>
          <w:szCs w:val="28"/>
        </w:rPr>
        <w:t>15</w:t>
      </w:r>
      <w:r>
        <w:rPr>
          <w:rFonts w:ascii="仿宋" w:eastAsia="仿宋" w:hAnsi="仿宋" w:hint="eastAsia"/>
          <w:sz w:val="28"/>
          <w:szCs w:val="28"/>
        </w:rPr>
        <w:t>日前，将纸质学校报名汇总表（加章）、教师个人报名表（加章）一并交到教育中心303室。</w:t>
      </w:r>
    </w:p>
    <w:p w:rsidR="00943846" w:rsidRDefault="00943846" w:rsidP="00ED3028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四、活动联系：</w:t>
      </w:r>
    </w:p>
    <w:p w:rsidR="00943846" w:rsidRDefault="00B14219" w:rsidP="00ED3028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教育中心信息技术室   郑老师 24387824；李老师24123185</w:t>
      </w:r>
    </w:p>
    <w:p w:rsidR="00371FAA" w:rsidRDefault="00371FAA" w:rsidP="00ED3028">
      <w:pPr>
        <w:ind w:firstLine="420"/>
        <w:rPr>
          <w:rFonts w:ascii="仿宋" w:eastAsia="仿宋" w:hAnsi="仿宋"/>
          <w:sz w:val="28"/>
          <w:szCs w:val="28"/>
        </w:rPr>
      </w:pPr>
    </w:p>
    <w:p w:rsidR="00943846" w:rsidRDefault="00943846" w:rsidP="00943846">
      <w:pPr>
        <w:ind w:firstLine="42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河东区教育中心</w:t>
      </w:r>
    </w:p>
    <w:p w:rsidR="00943846" w:rsidRPr="0052713D" w:rsidRDefault="00943846" w:rsidP="00943846">
      <w:pPr>
        <w:ind w:firstLine="42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2018年3月27日</w:t>
      </w:r>
    </w:p>
    <w:sectPr w:rsidR="00943846" w:rsidRPr="0052713D" w:rsidSect="00AB30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CBE" w:rsidRDefault="00890CBE" w:rsidP="00AB30FF">
      <w:r>
        <w:separator/>
      </w:r>
    </w:p>
  </w:endnote>
  <w:endnote w:type="continuationSeparator" w:id="0">
    <w:p w:rsidR="00890CBE" w:rsidRDefault="00890CBE" w:rsidP="00AB3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CBE" w:rsidRDefault="00890CBE" w:rsidP="00AB30FF">
      <w:r>
        <w:separator/>
      </w:r>
    </w:p>
  </w:footnote>
  <w:footnote w:type="continuationSeparator" w:id="0">
    <w:p w:rsidR="00890CBE" w:rsidRDefault="00890CBE" w:rsidP="00AB30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AC9"/>
    <w:rsid w:val="001C7AC9"/>
    <w:rsid w:val="00371FAA"/>
    <w:rsid w:val="00453CE1"/>
    <w:rsid w:val="0052713D"/>
    <w:rsid w:val="00733FCC"/>
    <w:rsid w:val="007A60E7"/>
    <w:rsid w:val="00890CBE"/>
    <w:rsid w:val="00943846"/>
    <w:rsid w:val="009D0F24"/>
    <w:rsid w:val="00AB30FF"/>
    <w:rsid w:val="00B14219"/>
    <w:rsid w:val="00B52D56"/>
    <w:rsid w:val="00CA504A"/>
    <w:rsid w:val="00DF3253"/>
    <w:rsid w:val="00ED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D21C14-87BC-4BE9-988B-7474F95C9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13D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B14219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14219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B30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B30F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B30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B30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167</Words>
  <Characters>955</Characters>
  <Application>Microsoft Office Word</Application>
  <DocSecurity>0</DocSecurity>
  <Lines>7</Lines>
  <Paragraphs>2</Paragraphs>
  <ScaleCrop>false</ScaleCrop>
  <Company>Microsoft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ZHENG</dc:creator>
  <cp:keywords/>
  <dc:description/>
  <cp:lastModifiedBy>LI ZHENG</cp:lastModifiedBy>
  <cp:revision>6</cp:revision>
  <cp:lastPrinted>2018-03-27T05:57:00Z</cp:lastPrinted>
  <dcterms:created xsi:type="dcterms:W3CDTF">2018-03-27T03:13:00Z</dcterms:created>
  <dcterms:modified xsi:type="dcterms:W3CDTF">2018-03-27T08:20:00Z</dcterms:modified>
</cp:coreProperties>
</file>